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5778" w:type="dxa"/>
        <w:tblLook w:val="04A0"/>
      </w:tblPr>
      <w:tblGrid>
        <w:gridCol w:w="3465"/>
      </w:tblGrid>
      <w:tr w:rsidR="00116E3D" w:rsidTr="00D96E0A">
        <w:trPr>
          <w:trHeight w:val="558"/>
        </w:trPr>
        <w:tc>
          <w:tcPr>
            <w:tcW w:w="3465" w:type="dxa"/>
          </w:tcPr>
          <w:p w:rsidR="00116E3D" w:rsidRPr="004229F2" w:rsidRDefault="00116E3D" w:rsidP="00D9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3"/>
              </w:rPr>
            </w:pPr>
          </w:p>
        </w:tc>
      </w:tr>
    </w:tbl>
    <w:p w:rsidR="00116E3D" w:rsidRDefault="00116E3D" w:rsidP="00116E3D">
      <w:pPr>
        <w:autoSpaceDE w:val="0"/>
        <w:autoSpaceDN w:val="0"/>
        <w:adjustRightInd w:val="0"/>
        <w:spacing w:after="0" w:line="240" w:lineRule="auto"/>
        <w:rPr>
          <w:rFonts w:ascii="TTE1BDEEB0t00" w:hAnsi="TTE1BDEEB0t00" w:cs="TTE1BDEEB0t00"/>
          <w:sz w:val="23"/>
          <w:szCs w:val="23"/>
        </w:rPr>
      </w:pPr>
      <w:r>
        <w:rPr>
          <w:rFonts w:ascii="TTE1BDEEB0t00" w:hAnsi="TTE1BDEEB0t00" w:cs="TTE1BDEEB0t00"/>
          <w:sz w:val="23"/>
          <w:szCs w:val="23"/>
        </w:rPr>
        <w:tab/>
      </w:r>
      <w:r>
        <w:rPr>
          <w:rFonts w:ascii="TTE1BDEEB0t00" w:hAnsi="TTE1BDEEB0t00" w:cs="TTE1BDEEB0t00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41910</wp:posOffset>
            </wp:positionV>
            <wp:extent cx="1476375" cy="16764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E1BDEEB0t00" w:hAnsi="TTE1BDEEB0t00" w:cs="TTE1BDEEB0t00"/>
          <w:sz w:val="23"/>
          <w:szCs w:val="23"/>
        </w:rPr>
        <w:tab/>
      </w:r>
      <w:r>
        <w:rPr>
          <w:rFonts w:ascii="TTE1BDEEB0t00" w:hAnsi="TTE1BDEEB0t00" w:cs="TTE1BDEEB0t00"/>
          <w:sz w:val="23"/>
          <w:szCs w:val="23"/>
        </w:rPr>
        <w:tab/>
      </w:r>
      <w:r>
        <w:rPr>
          <w:rFonts w:ascii="TTE1BDEEB0t00" w:hAnsi="TTE1BDEEB0t00" w:cs="TTE1BDEEB0t00"/>
          <w:sz w:val="23"/>
          <w:szCs w:val="23"/>
        </w:rPr>
        <w:tab/>
      </w:r>
      <w:r>
        <w:rPr>
          <w:rFonts w:cs="TTE1BDEEB0t00"/>
          <w:sz w:val="23"/>
          <w:szCs w:val="23"/>
        </w:rPr>
        <w:t xml:space="preserve">   </w:t>
      </w:r>
      <w:r w:rsidR="00E638C6">
        <w:rPr>
          <w:rFonts w:cs="TTE1BDEEB0t00"/>
          <w:sz w:val="23"/>
          <w:szCs w:val="23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попуњавај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поље</w:t>
      </w:r>
      <w:proofErr w:type="spellEnd"/>
      <w:r>
        <w:rPr>
          <w:rFonts w:ascii="Times New Roman" w:hAnsi="Times New Roman" w:cs="Times New Roman"/>
          <w:sz w:val="23"/>
          <w:szCs w:val="23"/>
        </w:rPr>
        <w:t>!</w:t>
      </w:r>
      <w:r>
        <w:rPr>
          <w:rFonts w:ascii="TTE1BDEEB0t00" w:hAnsi="TTE1BDEEB0t00" w:cs="TTE1BDEEB0t00"/>
          <w:sz w:val="23"/>
          <w:szCs w:val="23"/>
        </w:rPr>
        <w:tab/>
      </w:r>
    </w:p>
    <w:p w:rsidR="00116E3D" w:rsidRDefault="00116E3D" w:rsidP="00116E3D">
      <w:pPr>
        <w:autoSpaceDE w:val="0"/>
        <w:autoSpaceDN w:val="0"/>
        <w:adjustRightInd w:val="0"/>
        <w:spacing w:after="0" w:line="240" w:lineRule="auto"/>
        <w:jc w:val="center"/>
        <w:rPr>
          <w:rFonts w:ascii="TTE1BDEEB0t00" w:hAnsi="TTE1BDEEB0t00" w:cs="TTE1BDEEB0t00"/>
          <w:sz w:val="23"/>
          <w:szCs w:val="23"/>
        </w:rPr>
      </w:pPr>
    </w:p>
    <w:p w:rsidR="00116E3D" w:rsidRDefault="00116E3D" w:rsidP="00116E3D">
      <w:pPr>
        <w:autoSpaceDE w:val="0"/>
        <w:autoSpaceDN w:val="0"/>
        <w:adjustRightInd w:val="0"/>
        <w:spacing w:after="0" w:line="240" w:lineRule="auto"/>
        <w:jc w:val="center"/>
        <w:rPr>
          <w:rFonts w:ascii="TTE1BDEEB0t00" w:hAnsi="TTE1BDEEB0t00" w:cs="TTE1BDEEB0t00"/>
          <w:sz w:val="23"/>
          <w:szCs w:val="23"/>
        </w:rPr>
      </w:pPr>
    </w:p>
    <w:p w:rsidR="00116E3D" w:rsidRDefault="00116E3D" w:rsidP="00116E3D">
      <w:pPr>
        <w:autoSpaceDE w:val="0"/>
        <w:autoSpaceDN w:val="0"/>
        <w:adjustRightInd w:val="0"/>
        <w:spacing w:after="0" w:line="240" w:lineRule="auto"/>
        <w:jc w:val="center"/>
        <w:rPr>
          <w:rFonts w:ascii="TTE1BDEEB0t00" w:hAnsi="TTE1BDEEB0t00" w:cs="TTE1BDEEB0t00"/>
          <w:sz w:val="23"/>
          <w:szCs w:val="23"/>
        </w:rPr>
      </w:pPr>
    </w:p>
    <w:p w:rsidR="00116E3D" w:rsidRDefault="00116E3D" w:rsidP="00116E3D">
      <w:pPr>
        <w:autoSpaceDE w:val="0"/>
        <w:autoSpaceDN w:val="0"/>
        <w:adjustRightInd w:val="0"/>
        <w:spacing w:after="0" w:line="240" w:lineRule="auto"/>
        <w:jc w:val="center"/>
        <w:rPr>
          <w:rFonts w:ascii="TTE1BDEEB0t00" w:hAnsi="TTE1BDEEB0t00" w:cs="TTE1BDEEB0t00"/>
          <w:sz w:val="23"/>
          <w:szCs w:val="23"/>
        </w:rPr>
      </w:pPr>
    </w:p>
    <w:p w:rsidR="00116E3D" w:rsidRDefault="00116E3D" w:rsidP="00116E3D">
      <w:pPr>
        <w:autoSpaceDE w:val="0"/>
        <w:autoSpaceDN w:val="0"/>
        <w:adjustRightInd w:val="0"/>
        <w:spacing w:after="0" w:line="240" w:lineRule="auto"/>
        <w:jc w:val="center"/>
        <w:rPr>
          <w:rFonts w:ascii="TTE1BDEEB0t00" w:hAnsi="TTE1BDEEB0t00" w:cs="TTE1BDEEB0t00"/>
          <w:sz w:val="23"/>
          <w:szCs w:val="23"/>
        </w:rPr>
      </w:pPr>
    </w:p>
    <w:p w:rsidR="00116E3D" w:rsidRDefault="00116E3D" w:rsidP="00116E3D">
      <w:pPr>
        <w:autoSpaceDE w:val="0"/>
        <w:autoSpaceDN w:val="0"/>
        <w:adjustRightInd w:val="0"/>
        <w:spacing w:after="0" w:line="240" w:lineRule="auto"/>
        <w:jc w:val="center"/>
        <w:rPr>
          <w:rFonts w:ascii="TTE1BDEEB0t00" w:hAnsi="TTE1BDEEB0t00" w:cs="TTE1BDEEB0t00"/>
          <w:sz w:val="23"/>
          <w:szCs w:val="23"/>
        </w:rPr>
      </w:pPr>
    </w:p>
    <w:p w:rsidR="00116E3D" w:rsidRDefault="00116E3D" w:rsidP="00116E3D">
      <w:pPr>
        <w:autoSpaceDE w:val="0"/>
        <w:autoSpaceDN w:val="0"/>
        <w:adjustRightInd w:val="0"/>
        <w:spacing w:after="0" w:line="240" w:lineRule="auto"/>
        <w:jc w:val="center"/>
        <w:rPr>
          <w:rFonts w:ascii="TTE1BDEEB0t00" w:hAnsi="TTE1BDEEB0t00" w:cs="TTE1BDEEB0t00"/>
          <w:sz w:val="23"/>
          <w:szCs w:val="23"/>
        </w:rPr>
      </w:pPr>
      <w:r>
        <w:rPr>
          <w:rFonts w:ascii="TTE1BDEEB0t00" w:hAnsi="TTE1BDEEB0t00" w:cs="TTE1BDEEB0t00"/>
          <w:sz w:val="23"/>
          <w:szCs w:val="23"/>
        </w:rPr>
        <w:tab/>
      </w:r>
      <w:r>
        <w:rPr>
          <w:rFonts w:ascii="TTE1BDEEB0t00" w:hAnsi="TTE1BDEEB0t00" w:cs="TTE1BDEEB0t00"/>
          <w:sz w:val="23"/>
          <w:szCs w:val="23"/>
        </w:rPr>
        <w:tab/>
      </w:r>
      <w:r>
        <w:rPr>
          <w:rFonts w:ascii="TTE1BDEEB0t00" w:hAnsi="TTE1BDEEB0t00" w:cs="TTE1BDEEB0t00"/>
          <w:sz w:val="23"/>
          <w:szCs w:val="23"/>
        </w:rPr>
        <w:tab/>
      </w:r>
      <w:r>
        <w:rPr>
          <w:rFonts w:ascii="TTE1BDEEB0t00" w:hAnsi="TTE1BDEEB0t00" w:cs="TTE1BDEEB0t00"/>
          <w:sz w:val="23"/>
          <w:szCs w:val="23"/>
        </w:rPr>
        <w:tab/>
      </w:r>
      <w:r>
        <w:rPr>
          <w:rFonts w:ascii="TTE1BDEEB0t00" w:hAnsi="TTE1BDEEB0t00" w:cs="TTE1BDEEB0t00"/>
          <w:sz w:val="23"/>
          <w:szCs w:val="23"/>
        </w:rPr>
        <w:tab/>
      </w:r>
      <w:r>
        <w:rPr>
          <w:rFonts w:ascii="TTE1BDEEB0t00" w:hAnsi="TTE1BDEEB0t00" w:cs="TTE1BDEEB0t00"/>
          <w:sz w:val="23"/>
          <w:szCs w:val="23"/>
        </w:rPr>
        <w:tab/>
      </w:r>
      <w:r>
        <w:rPr>
          <w:rFonts w:ascii="TTE1BDEEB0t00" w:hAnsi="TTE1BDEEB0t00" w:cs="TTE1BDEEB0t00"/>
          <w:sz w:val="23"/>
          <w:szCs w:val="23"/>
        </w:rPr>
        <w:tab/>
        <w:t xml:space="preserve">  </w:t>
      </w:r>
      <w:r>
        <w:rPr>
          <w:rFonts w:ascii="TTE1BDEEB0t00" w:hAnsi="TTE1BDEEB0t00" w:cs="TTE1BDEEB0t00"/>
          <w:sz w:val="23"/>
          <w:szCs w:val="23"/>
        </w:rPr>
        <w:tab/>
        <w:t xml:space="preserve">    </w:t>
      </w:r>
      <w:r>
        <w:rPr>
          <w:rFonts w:ascii="TTE1BDEEB0t00" w:hAnsi="TTE1BDEEB0t00" w:cs="TTE1BDEEB0t00"/>
          <w:sz w:val="23"/>
          <w:szCs w:val="23"/>
        </w:rPr>
        <w:tab/>
      </w:r>
      <w:r>
        <w:rPr>
          <w:rFonts w:ascii="TTE1BDEEB0t00" w:hAnsi="TTE1BDEEB0t00" w:cs="TTE1BDEEB0t00"/>
          <w:sz w:val="23"/>
          <w:szCs w:val="23"/>
        </w:rPr>
        <w:tab/>
        <w:t xml:space="preserve">                                       </w:t>
      </w:r>
      <w:r>
        <w:rPr>
          <w:rFonts w:ascii="TTE1BDEEB0t00" w:hAnsi="TTE1BDEEB0t00" w:cs="TTE1BDEEB0t00"/>
          <w:sz w:val="23"/>
          <w:szCs w:val="23"/>
        </w:rPr>
        <w:br w:type="textWrapping" w:clear="all"/>
      </w:r>
    </w:p>
    <w:p w:rsidR="00116E3D" w:rsidRPr="002C6BA6" w:rsidRDefault="00116E3D" w:rsidP="00116E3D">
      <w:pPr>
        <w:pStyle w:val="Heading1"/>
        <w:tabs>
          <w:tab w:val="left" w:pos="4680"/>
        </w:tabs>
        <w:rPr>
          <w:b/>
          <w:sz w:val="24"/>
          <w:szCs w:val="22"/>
        </w:rPr>
      </w:pPr>
      <w:r w:rsidRPr="002C6BA6">
        <w:rPr>
          <w:b/>
          <w:sz w:val="24"/>
          <w:szCs w:val="22"/>
        </w:rPr>
        <w:t>Р Е П У Б Л И К А    С Р П С К А</w:t>
      </w:r>
    </w:p>
    <w:p w:rsidR="00116E3D" w:rsidRPr="002C6BA6" w:rsidRDefault="00116E3D" w:rsidP="00116E3D">
      <w:pPr>
        <w:pStyle w:val="Heading2"/>
        <w:rPr>
          <w:sz w:val="24"/>
          <w:szCs w:val="22"/>
        </w:rPr>
      </w:pPr>
      <w:r w:rsidRPr="002C6BA6">
        <w:rPr>
          <w:b/>
          <w:sz w:val="24"/>
          <w:szCs w:val="22"/>
        </w:rPr>
        <w:t>МИНИСТАРСТВО    ПРОСВЈЕТЕ   И   КУЛТУРЕ</w:t>
      </w:r>
    </w:p>
    <w:p w:rsidR="00116E3D" w:rsidRPr="002C6BA6" w:rsidRDefault="00116E3D" w:rsidP="00116E3D">
      <w:pPr>
        <w:pStyle w:val="Heading5"/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  <w:szCs w:val="22"/>
        </w:rPr>
      </w:pPr>
      <w:r w:rsidRPr="002C6BA6">
        <w:rPr>
          <w:rFonts w:ascii="Times New Roman" w:hAnsi="Times New Roman"/>
          <w:b/>
          <w:sz w:val="24"/>
          <w:szCs w:val="22"/>
        </w:rPr>
        <w:t>РЕПУБЛИЧКИ   ПЕДАГОШКИ   ЗАВОД</w:t>
      </w:r>
    </w:p>
    <w:p w:rsidR="00116E3D" w:rsidRPr="00663C32" w:rsidRDefault="00116E3D" w:rsidP="00116E3D">
      <w:pPr>
        <w:jc w:val="center"/>
        <w:rPr>
          <w:rFonts w:ascii="Times New Roman" w:hAnsi="Times New Roman" w:cs="Times New Roman"/>
          <w:i/>
          <w:sz w:val="18"/>
          <w:szCs w:val="18"/>
          <w:lang w:val="sr-Cyrl-CS"/>
        </w:rPr>
      </w:pPr>
      <w:r w:rsidRPr="00663C32">
        <w:rPr>
          <w:rFonts w:ascii="Times New Roman" w:hAnsi="Times New Roman" w:cs="Times New Roman"/>
          <w:i/>
          <w:sz w:val="18"/>
          <w:szCs w:val="18"/>
          <w:lang w:val="sr-Cyrl-CS"/>
        </w:rPr>
        <w:t xml:space="preserve">Милоша Обилића 39 Бањалука,  Тел/факс 051/430-110, 051/430-100;   e-mail: </w:t>
      </w:r>
      <w:r w:rsidR="00051563">
        <w:fldChar w:fldCharType="begin"/>
      </w:r>
      <w:r w:rsidR="00051563">
        <w:instrText>HYPERLINK "mailto:pedagoski.zavod@rpz-rs.org"</w:instrText>
      </w:r>
      <w:r w:rsidR="00051563">
        <w:fldChar w:fldCharType="separate"/>
      </w:r>
      <w:r w:rsidRPr="00663C32">
        <w:rPr>
          <w:rStyle w:val="Hyperlink"/>
          <w:rFonts w:ascii="Times New Roman" w:hAnsi="Times New Roman" w:cs="Times New Roman"/>
          <w:i/>
          <w:sz w:val="18"/>
          <w:szCs w:val="18"/>
          <w:lang w:val="sr-Cyrl-CS"/>
        </w:rPr>
        <w:t>pedagoski.zavod@rpz-rs.org</w:t>
      </w:r>
      <w:r w:rsidR="00051563">
        <w:fldChar w:fldCharType="end"/>
      </w:r>
    </w:p>
    <w:p w:rsidR="00116E3D" w:rsidRPr="00AE5789" w:rsidRDefault="00116E3D" w:rsidP="00116E3D">
      <w:pPr>
        <w:jc w:val="center"/>
        <w:rPr>
          <w:rFonts w:ascii="Times New Roman" w:hAnsi="Times New Roman" w:cs="Times New Roman"/>
          <w:sz w:val="23"/>
          <w:szCs w:val="23"/>
          <w:lang w:val="sr-Cyrl-CS"/>
        </w:rPr>
      </w:pPr>
    </w:p>
    <w:p w:rsidR="00116E3D" w:rsidRPr="00AE5789" w:rsidRDefault="00116E3D" w:rsidP="00116E3D">
      <w:pPr>
        <w:jc w:val="center"/>
        <w:rPr>
          <w:rFonts w:ascii="Times New Roman" w:hAnsi="Times New Roman" w:cs="Times New Roman"/>
          <w:b/>
          <w:sz w:val="24"/>
          <w:szCs w:val="23"/>
          <w:lang w:val="sr-Cyrl-CS"/>
        </w:rPr>
      </w:pPr>
      <w:r w:rsidRPr="00AE5789">
        <w:rPr>
          <w:rFonts w:ascii="Times New Roman" w:hAnsi="Times New Roman" w:cs="Times New Roman"/>
          <w:b/>
          <w:sz w:val="24"/>
          <w:szCs w:val="23"/>
          <w:lang w:val="sr-Cyrl-CS"/>
        </w:rPr>
        <w:t>Екстерно вредновање постигнућа ученика</w:t>
      </w:r>
      <w:r w:rsidRPr="00AE5789">
        <w:rPr>
          <w:rFonts w:ascii="Times New Roman" w:hAnsi="Times New Roman" w:cs="Times New Roman"/>
          <w:b/>
          <w:sz w:val="24"/>
          <w:szCs w:val="23"/>
          <w:lang w:val="sr-Cyrl-CS"/>
        </w:rPr>
        <w:br/>
        <w:t>на крају основног образовања и васпитања</w:t>
      </w:r>
    </w:p>
    <w:p w:rsidR="00116E3D" w:rsidRPr="00AE5789" w:rsidRDefault="00116E3D" w:rsidP="00116E3D">
      <w:pPr>
        <w:jc w:val="center"/>
        <w:rPr>
          <w:rFonts w:ascii="Times New Roman" w:hAnsi="Times New Roman" w:cs="Times New Roman"/>
          <w:sz w:val="24"/>
          <w:szCs w:val="23"/>
          <w:lang w:val="sr-Cyrl-CS"/>
        </w:rPr>
      </w:pPr>
      <w:r w:rsidRPr="00AE5789">
        <w:rPr>
          <w:rFonts w:ascii="Times New Roman" w:hAnsi="Times New Roman" w:cs="Times New Roman"/>
          <w:sz w:val="24"/>
          <w:szCs w:val="23"/>
          <w:lang w:val="sr-Cyrl-CS"/>
        </w:rPr>
        <w:t xml:space="preserve">школска </w:t>
      </w:r>
      <w:r>
        <w:rPr>
          <w:rFonts w:ascii="Times New Roman" w:hAnsi="Times New Roman" w:cs="Times New Roman"/>
          <w:sz w:val="24"/>
          <w:szCs w:val="23"/>
          <w:lang w:val="sr-Cyrl-CS"/>
        </w:rPr>
        <w:t>201</w:t>
      </w:r>
      <w:r>
        <w:rPr>
          <w:rFonts w:ascii="Times New Roman" w:hAnsi="Times New Roman" w:cs="Times New Roman"/>
          <w:sz w:val="24"/>
          <w:szCs w:val="23"/>
        </w:rPr>
        <w:t>6</w:t>
      </w:r>
      <w:r>
        <w:rPr>
          <w:rFonts w:ascii="Times New Roman" w:hAnsi="Times New Roman" w:cs="Times New Roman"/>
          <w:sz w:val="24"/>
          <w:szCs w:val="23"/>
          <w:lang w:val="sr-Cyrl-CS"/>
        </w:rPr>
        <w:t>/201</w:t>
      </w:r>
      <w:r>
        <w:rPr>
          <w:rFonts w:ascii="Times New Roman" w:hAnsi="Times New Roman" w:cs="Times New Roman"/>
          <w:sz w:val="24"/>
          <w:szCs w:val="23"/>
        </w:rPr>
        <w:t>7.</w:t>
      </w:r>
      <w:r w:rsidRPr="00AE5789">
        <w:rPr>
          <w:rFonts w:ascii="Times New Roman" w:hAnsi="Times New Roman" w:cs="Times New Roman"/>
          <w:sz w:val="24"/>
          <w:szCs w:val="23"/>
          <w:lang w:val="sr-Cyrl-CS"/>
        </w:rPr>
        <w:t xml:space="preserve"> година</w:t>
      </w:r>
    </w:p>
    <w:p w:rsidR="00116E3D" w:rsidRPr="00AE5789" w:rsidRDefault="00116E3D" w:rsidP="00116E3D">
      <w:pPr>
        <w:jc w:val="center"/>
        <w:rPr>
          <w:rFonts w:ascii="Times New Roman" w:hAnsi="Times New Roman" w:cs="Times New Roman"/>
          <w:b/>
          <w:sz w:val="24"/>
          <w:szCs w:val="23"/>
          <w:lang w:val="sr-Cyrl-CS"/>
        </w:rPr>
      </w:pPr>
      <w:r w:rsidRPr="00AE5789">
        <w:rPr>
          <w:rFonts w:ascii="Times New Roman" w:hAnsi="Times New Roman" w:cs="Times New Roman"/>
          <w:b/>
          <w:sz w:val="24"/>
          <w:szCs w:val="23"/>
          <w:lang w:val="sr-Cyrl-CS"/>
        </w:rPr>
        <w:t>М</w:t>
      </w:r>
      <w:r w:rsidRPr="001E2BB8">
        <w:rPr>
          <w:rFonts w:ascii="Times New Roman" w:hAnsi="Times New Roman" w:cs="Times New Roman"/>
          <w:b/>
          <w:sz w:val="24"/>
          <w:szCs w:val="23"/>
          <w:lang w:val="sr-Cyrl-CS"/>
        </w:rPr>
        <w:t xml:space="preserve"> </w:t>
      </w:r>
      <w:r w:rsidRPr="00AE5789">
        <w:rPr>
          <w:rFonts w:ascii="Times New Roman" w:hAnsi="Times New Roman" w:cs="Times New Roman"/>
          <w:b/>
          <w:sz w:val="24"/>
          <w:szCs w:val="23"/>
          <w:lang w:val="sr-Cyrl-CS"/>
        </w:rPr>
        <w:t>А</w:t>
      </w:r>
      <w:r w:rsidRPr="001E2BB8">
        <w:rPr>
          <w:rFonts w:ascii="Times New Roman" w:hAnsi="Times New Roman" w:cs="Times New Roman"/>
          <w:b/>
          <w:sz w:val="24"/>
          <w:szCs w:val="23"/>
          <w:lang w:val="sr-Cyrl-CS"/>
        </w:rPr>
        <w:t xml:space="preserve"> </w:t>
      </w:r>
      <w:r w:rsidRPr="00AE5789">
        <w:rPr>
          <w:rFonts w:ascii="Times New Roman" w:hAnsi="Times New Roman" w:cs="Times New Roman"/>
          <w:b/>
          <w:sz w:val="24"/>
          <w:szCs w:val="23"/>
          <w:lang w:val="sr-Cyrl-CS"/>
        </w:rPr>
        <w:t>Т</w:t>
      </w:r>
      <w:r w:rsidRPr="001E2BB8">
        <w:rPr>
          <w:rFonts w:ascii="Times New Roman" w:hAnsi="Times New Roman" w:cs="Times New Roman"/>
          <w:b/>
          <w:sz w:val="24"/>
          <w:szCs w:val="23"/>
          <w:lang w:val="sr-Cyrl-CS"/>
        </w:rPr>
        <w:t xml:space="preserve"> </w:t>
      </w:r>
      <w:r w:rsidRPr="00AE5789">
        <w:rPr>
          <w:rFonts w:ascii="Times New Roman" w:hAnsi="Times New Roman" w:cs="Times New Roman"/>
          <w:b/>
          <w:sz w:val="24"/>
          <w:szCs w:val="23"/>
          <w:lang w:val="sr-Cyrl-CS"/>
        </w:rPr>
        <w:t>Е</w:t>
      </w:r>
      <w:r w:rsidRPr="001E2BB8">
        <w:rPr>
          <w:rFonts w:ascii="Times New Roman" w:hAnsi="Times New Roman" w:cs="Times New Roman"/>
          <w:b/>
          <w:sz w:val="24"/>
          <w:szCs w:val="23"/>
          <w:lang w:val="sr-Cyrl-CS"/>
        </w:rPr>
        <w:t xml:space="preserve"> </w:t>
      </w:r>
      <w:r w:rsidRPr="00AE5789">
        <w:rPr>
          <w:rFonts w:ascii="Times New Roman" w:hAnsi="Times New Roman" w:cs="Times New Roman"/>
          <w:b/>
          <w:sz w:val="24"/>
          <w:szCs w:val="23"/>
          <w:lang w:val="sr-Cyrl-CS"/>
        </w:rPr>
        <w:t>М</w:t>
      </w:r>
      <w:r w:rsidRPr="001E2BB8">
        <w:rPr>
          <w:rFonts w:ascii="Times New Roman" w:hAnsi="Times New Roman" w:cs="Times New Roman"/>
          <w:b/>
          <w:sz w:val="24"/>
          <w:szCs w:val="23"/>
          <w:lang w:val="sr-Cyrl-CS"/>
        </w:rPr>
        <w:t xml:space="preserve"> </w:t>
      </w:r>
      <w:r w:rsidRPr="00AE5789">
        <w:rPr>
          <w:rFonts w:ascii="Times New Roman" w:hAnsi="Times New Roman" w:cs="Times New Roman"/>
          <w:b/>
          <w:sz w:val="24"/>
          <w:szCs w:val="23"/>
          <w:lang w:val="sr-Cyrl-CS"/>
        </w:rPr>
        <w:t>А</w:t>
      </w:r>
      <w:r w:rsidRPr="001E2BB8">
        <w:rPr>
          <w:rFonts w:ascii="Times New Roman" w:hAnsi="Times New Roman" w:cs="Times New Roman"/>
          <w:b/>
          <w:sz w:val="24"/>
          <w:szCs w:val="23"/>
          <w:lang w:val="sr-Cyrl-CS"/>
        </w:rPr>
        <w:t xml:space="preserve"> </w:t>
      </w:r>
      <w:r w:rsidRPr="00AE5789">
        <w:rPr>
          <w:rFonts w:ascii="Times New Roman" w:hAnsi="Times New Roman" w:cs="Times New Roman"/>
          <w:b/>
          <w:sz w:val="24"/>
          <w:szCs w:val="23"/>
          <w:lang w:val="sr-Cyrl-CS"/>
        </w:rPr>
        <w:t>Т</w:t>
      </w:r>
      <w:r w:rsidRPr="001E2BB8">
        <w:rPr>
          <w:rFonts w:ascii="Times New Roman" w:hAnsi="Times New Roman" w:cs="Times New Roman"/>
          <w:b/>
          <w:sz w:val="24"/>
          <w:szCs w:val="23"/>
          <w:lang w:val="sr-Cyrl-CS"/>
        </w:rPr>
        <w:t xml:space="preserve"> </w:t>
      </w:r>
      <w:r w:rsidRPr="00AE5789">
        <w:rPr>
          <w:rFonts w:ascii="Times New Roman" w:hAnsi="Times New Roman" w:cs="Times New Roman"/>
          <w:b/>
          <w:sz w:val="24"/>
          <w:szCs w:val="23"/>
          <w:lang w:val="sr-Cyrl-CS"/>
        </w:rPr>
        <w:t>И</w:t>
      </w:r>
      <w:r w:rsidRPr="001E2BB8">
        <w:rPr>
          <w:rFonts w:ascii="Times New Roman" w:hAnsi="Times New Roman" w:cs="Times New Roman"/>
          <w:b/>
          <w:sz w:val="24"/>
          <w:szCs w:val="23"/>
          <w:lang w:val="sr-Cyrl-CS"/>
        </w:rPr>
        <w:t xml:space="preserve"> </w:t>
      </w:r>
      <w:r w:rsidRPr="00AE5789">
        <w:rPr>
          <w:rFonts w:ascii="Times New Roman" w:hAnsi="Times New Roman" w:cs="Times New Roman"/>
          <w:b/>
          <w:sz w:val="24"/>
          <w:szCs w:val="23"/>
          <w:lang w:val="sr-Cyrl-CS"/>
        </w:rPr>
        <w:t>К</w:t>
      </w:r>
      <w:r w:rsidRPr="001E2BB8">
        <w:rPr>
          <w:rFonts w:ascii="Times New Roman" w:hAnsi="Times New Roman" w:cs="Times New Roman"/>
          <w:b/>
          <w:sz w:val="24"/>
          <w:szCs w:val="23"/>
          <w:lang w:val="sr-Cyrl-CS"/>
        </w:rPr>
        <w:t xml:space="preserve"> </w:t>
      </w:r>
      <w:r w:rsidRPr="00AE5789">
        <w:rPr>
          <w:rFonts w:ascii="Times New Roman" w:hAnsi="Times New Roman" w:cs="Times New Roman"/>
          <w:b/>
          <w:sz w:val="24"/>
          <w:szCs w:val="23"/>
          <w:lang w:val="sr-Cyrl-CS"/>
        </w:rPr>
        <w:t xml:space="preserve">А </w:t>
      </w:r>
    </w:p>
    <w:tbl>
      <w:tblPr>
        <w:tblStyle w:val="TableGrid"/>
        <w:tblW w:w="9927" w:type="dxa"/>
        <w:tblInd w:w="-459" w:type="dxa"/>
        <w:tblLook w:val="04A0"/>
      </w:tblPr>
      <w:tblGrid>
        <w:gridCol w:w="9927"/>
      </w:tblGrid>
      <w:tr w:rsidR="00116E3D" w:rsidRPr="00AE5789" w:rsidTr="00D96E0A">
        <w:tc>
          <w:tcPr>
            <w:tcW w:w="9927" w:type="dxa"/>
          </w:tcPr>
          <w:p w:rsidR="00116E3D" w:rsidRPr="001E2BB8" w:rsidRDefault="00116E3D" w:rsidP="00D96E0A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  <w:lang w:val="sr-Cyrl-CS"/>
              </w:rPr>
            </w:pPr>
          </w:p>
          <w:p w:rsidR="00116E3D" w:rsidRPr="00AE5789" w:rsidRDefault="00116E3D" w:rsidP="00D96E0A">
            <w:pPr>
              <w:jc w:val="center"/>
              <w:rPr>
                <w:rFonts w:ascii="Times New Roman" w:hAnsi="Times New Roman" w:cs="Times New Roman"/>
                <w:sz w:val="24"/>
                <w:szCs w:val="23"/>
                <w:lang w:val="sr-Cyrl-CS"/>
              </w:rPr>
            </w:pPr>
            <w:r w:rsidRPr="00AE5789">
              <w:rPr>
                <w:rFonts w:ascii="Times New Roman" w:hAnsi="Times New Roman" w:cs="Times New Roman"/>
                <w:b/>
                <w:sz w:val="24"/>
                <w:szCs w:val="23"/>
                <w:lang w:val="sr-Cyrl-CS"/>
              </w:rPr>
              <w:t>Упутство за рад</w:t>
            </w:r>
          </w:p>
          <w:p w:rsidR="00116E3D" w:rsidRPr="00AE5789" w:rsidRDefault="00116E3D" w:rsidP="00D96E0A">
            <w:pPr>
              <w:jc w:val="center"/>
              <w:rPr>
                <w:rFonts w:ascii="Times New Roman" w:hAnsi="Times New Roman" w:cs="Times New Roman"/>
                <w:sz w:val="24"/>
                <w:szCs w:val="23"/>
                <w:lang w:val="sr-Cyrl-CS"/>
              </w:rPr>
            </w:pPr>
          </w:p>
          <w:p w:rsidR="00116E3D" w:rsidRPr="00CC0DBD" w:rsidRDefault="00116E3D" w:rsidP="00D96E0A">
            <w:pPr>
              <w:jc w:val="both"/>
              <w:rPr>
                <w:rFonts w:ascii="Times New Roman" w:hAnsi="Times New Roman" w:cs="Times New Roman"/>
                <w:sz w:val="24"/>
                <w:szCs w:val="23"/>
                <w:lang w:val="sr-Cyrl-CS"/>
              </w:rPr>
            </w:pPr>
            <w:r w:rsidRPr="00AE5789">
              <w:rPr>
                <w:rFonts w:ascii="Times New Roman" w:hAnsi="Times New Roman" w:cs="Times New Roman"/>
                <w:sz w:val="24"/>
                <w:szCs w:val="23"/>
                <w:lang w:val="sr-Cyrl-CS"/>
              </w:rPr>
              <w:t>Данас ћеш одговарати на питања и рјешавати 20 задатака. Свако питање прочитај пажљи</w:t>
            </w:r>
            <w:r>
              <w:rPr>
                <w:rFonts w:ascii="Times New Roman" w:hAnsi="Times New Roman" w:cs="Times New Roman"/>
                <w:sz w:val="24"/>
                <w:szCs w:val="23"/>
                <w:lang w:val="sr-Cyrl-CS"/>
              </w:rPr>
              <w:t>во и одговори најбоље што знаш.</w:t>
            </w:r>
            <w:r w:rsidRPr="00AE5789">
              <w:rPr>
                <w:rFonts w:ascii="Times New Roman" w:hAnsi="Times New Roman" w:cs="Times New Roman"/>
                <w:sz w:val="24"/>
                <w:szCs w:val="23"/>
                <w:lang w:val="sr-Cyrl-CS"/>
              </w:rPr>
              <w:t xml:space="preserve"> Пиши читко и уредно. Ако неки задатак не знаш ријешити, немој д</w:t>
            </w:r>
            <w:r>
              <w:rPr>
                <w:rFonts w:ascii="Times New Roman" w:hAnsi="Times New Roman" w:cs="Times New Roman"/>
                <w:sz w:val="24"/>
                <w:szCs w:val="23"/>
                <w:lang w:val="sr-Cyrl-CS"/>
              </w:rPr>
              <w:t>а губиш вријеме него пређи на с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љ</w:t>
            </w:r>
            <w:r w:rsidRPr="00AE5789">
              <w:rPr>
                <w:rFonts w:ascii="Times New Roman" w:hAnsi="Times New Roman" w:cs="Times New Roman"/>
                <w:sz w:val="24"/>
                <w:szCs w:val="23"/>
                <w:lang w:val="sr-Cyrl-CS"/>
              </w:rPr>
              <w:t xml:space="preserve">едећи задатак. Ако будеш имао времена врати се на задатак који ниси успио ријешити. За писање одговора на питање и рјешавање задатака остављен је потребан простор. Води рачуна о начину на који треба да даш одговор.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задатку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гдје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пише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840355">
              <w:rPr>
                <w:rFonts w:ascii="Times New Roman" w:hAnsi="Times New Roman" w:cs="Times New Roman"/>
                <w:b/>
                <w:sz w:val="24"/>
                <w:szCs w:val="23"/>
              </w:rPr>
              <w:t>„</w:t>
            </w:r>
            <w:proofErr w:type="spellStart"/>
            <w:r w:rsidRPr="00840355">
              <w:rPr>
                <w:rFonts w:ascii="Times New Roman" w:hAnsi="Times New Roman" w:cs="Times New Roman"/>
                <w:b/>
                <w:sz w:val="24"/>
                <w:szCs w:val="23"/>
              </w:rPr>
              <w:t>Прикажи</w:t>
            </w:r>
            <w:proofErr w:type="spellEnd"/>
            <w:r w:rsidRPr="00840355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 </w:t>
            </w:r>
            <w:proofErr w:type="spellStart"/>
            <w:r w:rsidRPr="00840355">
              <w:rPr>
                <w:rFonts w:ascii="Times New Roman" w:hAnsi="Times New Roman" w:cs="Times New Roman"/>
                <w:b/>
                <w:sz w:val="24"/>
                <w:szCs w:val="23"/>
              </w:rPr>
              <w:t>поступак</w:t>
            </w:r>
            <w:proofErr w:type="spellEnd"/>
            <w:r w:rsidRPr="00840355">
              <w:rPr>
                <w:rFonts w:ascii="Times New Roman" w:hAnsi="Times New Roman" w:cs="Times New Roman"/>
                <w:b/>
                <w:sz w:val="24"/>
                <w:szCs w:val="23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840355">
              <w:rPr>
                <w:rFonts w:ascii="Times New Roman" w:hAnsi="Times New Roman" w:cs="Times New Roman"/>
                <w:b/>
                <w:sz w:val="24"/>
                <w:szCs w:val="23"/>
              </w:rPr>
              <w:t>„</w:t>
            </w:r>
            <w:proofErr w:type="spellStart"/>
            <w:r w:rsidRPr="00840355">
              <w:rPr>
                <w:rFonts w:ascii="Times New Roman" w:hAnsi="Times New Roman" w:cs="Times New Roman"/>
                <w:b/>
                <w:sz w:val="24"/>
                <w:szCs w:val="23"/>
              </w:rPr>
              <w:t>Прикажи</w:t>
            </w:r>
            <w:proofErr w:type="spellEnd"/>
            <w:r w:rsidRPr="00840355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 </w:t>
            </w:r>
            <w:proofErr w:type="spellStart"/>
            <w:r w:rsidRPr="00840355">
              <w:rPr>
                <w:rFonts w:ascii="Times New Roman" w:hAnsi="Times New Roman" w:cs="Times New Roman"/>
                <w:b/>
                <w:sz w:val="24"/>
                <w:szCs w:val="23"/>
              </w:rPr>
              <w:t>поступак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>нацртај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>скицу</w:t>
            </w:r>
            <w:proofErr w:type="spellEnd"/>
            <w:r w:rsidRPr="00840355">
              <w:rPr>
                <w:rFonts w:ascii="Times New Roman" w:hAnsi="Times New Roman" w:cs="Times New Roman"/>
                <w:b/>
                <w:sz w:val="24"/>
                <w:szCs w:val="23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написан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поступак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нацртана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скица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јер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утиче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бодовање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.  </w:t>
            </w:r>
            <w:r w:rsidRPr="00AE5789">
              <w:rPr>
                <w:rFonts w:ascii="Times New Roman" w:hAnsi="Times New Roman" w:cs="Times New Roman"/>
                <w:sz w:val="24"/>
                <w:szCs w:val="23"/>
                <w:lang w:val="sr-Cyrl-CS"/>
              </w:rPr>
              <w:t>Током рада можеш да кори</w:t>
            </w:r>
            <w:r>
              <w:rPr>
                <w:rFonts w:ascii="Times New Roman" w:hAnsi="Times New Roman" w:cs="Times New Roman"/>
                <w:sz w:val="24"/>
                <w:szCs w:val="23"/>
                <w:lang w:val="sr-Cyrl-CS"/>
              </w:rPr>
              <w:t>с</w:t>
            </w:r>
            <w:r w:rsidRPr="00AE5789">
              <w:rPr>
                <w:rFonts w:ascii="Times New Roman" w:hAnsi="Times New Roman" w:cs="Times New Roman"/>
                <w:sz w:val="24"/>
                <w:szCs w:val="23"/>
                <w:lang w:val="sr-Cyrl-CS"/>
              </w:rPr>
              <w:t>тиш гумицу, лењир, троугао и шестар. Не смијеш да користиш</w:t>
            </w:r>
            <w:r>
              <w:rPr>
                <w:rFonts w:ascii="Times New Roman" w:hAnsi="Times New Roman" w:cs="Times New Roman"/>
                <w:sz w:val="24"/>
                <w:szCs w:val="23"/>
                <w:lang w:val="sr-Cyrl-CS"/>
              </w:rPr>
              <w:t xml:space="preserve"> мобилни телефон и калкулатор (дигитрон</w:t>
            </w:r>
            <w:r w:rsidRPr="00AE5789">
              <w:rPr>
                <w:rFonts w:ascii="Times New Roman" w:hAnsi="Times New Roman" w:cs="Times New Roman"/>
                <w:sz w:val="24"/>
                <w:szCs w:val="23"/>
                <w:lang w:val="sr-Cyrl-CS"/>
              </w:rPr>
              <w:t xml:space="preserve">). Задатке рјешавај прво графитном оловком јер тако имаш могућност да, уколико уочиш грешку, ту грешку исправиш. Прије него што предаш рад, провјери своје одговоре још једном, а потом све одговоре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поступке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AE5789">
              <w:rPr>
                <w:rFonts w:ascii="Times New Roman" w:hAnsi="Times New Roman" w:cs="Times New Roman"/>
                <w:sz w:val="24"/>
                <w:szCs w:val="23"/>
                <w:lang w:val="sr-Cyrl-CS"/>
              </w:rPr>
              <w:t xml:space="preserve">напиши </w:t>
            </w:r>
            <w:r w:rsidRPr="00EB4D43">
              <w:rPr>
                <w:rFonts w:ascii="Times New Roman" w:hAnsi="Times New Roman" w:cs="Times New Roman"/>
                <w:b/>
                <w:sz w:val="24"/>
                <w:szCs w:val="23"/>
                <w:lang w:val="sr-Cyrl-CS"/>
              </w:rPr>
              <w:t>хемијском оловком</w:t>
            </w:r>
            <w:r w:rsidRPr="00AE5789">
              <w:rPr>
                <w:rFonts w:ascii="Times New Roman" w:hAnsi="Times New Roman" w:cs="Times New Roman"/>
                <w:sz w:val="24"/>
                <w:szCs w:val="23"/>
                <w:lang w:val="sr-Cyrl-CS"/>
              </w:rPr>
              <w:t xml:space="preserve">. Одговор који је написан само графитном оловком неће бити признат, </w:t>
            </w:r>
            <w:r>
              <w:rPr>
                <w:rFonts w:ascii="Times New Roman" w:hAnsi="Times New Roman" w:cs="Times New Roman"/>
                <w:sz w:val="24"/>
                <w:szCs w:val="23"/>
                <w:lang w:val="sr-Cyrl-CS"/>
              </w:rPr>
              <w:t>као ни одговор који је прецрта</w:t>
            </w:r>
            <w:r w:rsidRPr="00AE5789">
              <w:rPr>
                <w:rFonts w:ascii="Times New Roman" w:hAnsi="Times New Roman" w:cs="Times New Roman"/>
                <w:sz w:val="24"/>
                <w:szCs w:val="23"/>
                <w:lang w:val="sr-Cyrl-CS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погријешио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желиш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радиш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задатак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онда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нетачно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прецртај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косом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цртом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даље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настави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радом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1E2BB8">
              <w:rPr>
                <w:rFonts w:ascii="Times New Roman" w:hAnsi="Times New Roman" w:cs="Times New Roman"/>
                <w:sz w:val="24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3"/>
                <w:lang w:val="sr-Cyrl-CS"/>
              </w:rPr>
              <w:t>Графитном оловком можеш цртати скице код задатака из геометрије. Забрањен је разговор са другим ученицима. Ако ти је нешто нејасно постави питање на почетку рада дежурном наставнику.</w:t>
            </w:r>
          </w:p>
          <w:p w:rsidR="00116E3D" w:rsidRPr="001E2BB8" w:rsidRDefault="00116E3D" w:rsidP="00D96E0A">
            <w:pPr>
              <w:rPr>
                <w:rFonts w:ascii="Times New Roman" w:hAnsi="Times New Roman" w:cs="Times New Roman"/>
                <w:sz w:val="24"/>
                <w:szCs w:val="23"/>
                <w:lang w:val="sr-Cyrl-CS"/>
              </w:rPr>
            </w:pPr>
          </w:p>
          <w:p w:rsidR="00116E3D" w:rsidRPr="00AE5789" w:rsidRDefault="00116E3D" w:rsidP="00D96E0A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  <w:lang w:val="sr-Cyrl-CS"/>
              </w:rPr>
            </w:pPr>
            <w:r w:rsidRPr="00AE5789">
              <w:rPr>
                <w:rFonts w:ascii="Times New Roman" w:hAnsi="Times New Roman" w:cs="Times New Roman"/>
                <w:b/>
                <w:sz w:val="24"/>
                <w:szCs w:val="23"/>
                <w:lang w:val="sr-Cyrl-CS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3"/>
                <w:lang w:val="sr-Cyrl-CS"/>
              </w:rPr>
              <w:t>израду задатака</w:t>
            </w:r>
            <w:r w:rsidRPr="00AE5789">
              <w:rPr>
                <w:rFonts w:ascii="Times New Roman" w:hAnsi="Times New Roman" w:cs="Times New Roman"/>
                <w:b/>
                <w:sz w:val="24"/>
                <w:szCs w:val="23"/>
                <w:lang w:val="sr-Cyrl-CS"/>
              </w:rPr>
              <w:t xml:space="preserve"> имаш 90 минута</w:t>
            </w:r>
          </w:p>
          <w:p w:rsidR="00116E3D" w:rsidRPr="00AE5789" w:rsidRDefault="00116E3D" w:rsidP="00D96E0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 w:rsidRPr="00AE5789">
              <w:rPr>
                <w:rFonts w:ascii="Times New Roman" w:hAnsi="Times New Roman" w:cs="Times New Roman"/>
                <w:b/>
                <w:sz w:val="24"/>
                <w:szCs w:val="23"/>
                <w:lang w:val="sr-Cyrl-CS"/>
              </w:rPr>
              <w:t>Желимо ти много успјеха</w:t>
            </w:r>
            <w:r>
              <w:rPr>
                <w:rFonts w:ascii="Times New Roman" w:hAnsi="Times New Roman" w:cs="Times New Roman"/>
                <w:b/>
                <w:sz w:val="24"/>
                <w:szCs w:val="23"/>
                <w:lang w:val="sr-Cyrl-CS"/>
              </w:rPr>
              <w:t>!</w:t>
            </w:r>
          </w:p>
        </w:tc>
      </w:tr>
    </w:tbl>
    <w:p w:rsidR="00AD0BA7" w:rsidRPr="00116E3D" w:rsidRDefault="00AD0BA7" w:rsidP="00E638C6">
      <w:pPr>
        <w:jc w:val="both"/>
        <w:rPr>
          <w:rFonts w:ascii="Times New Roman" w:hAnsi="Times New Roman" w:cs="Times New Roman"/>
          <w:sz w:val="24"/>
        </w:rPr>
      </w:pPr>
    </w:p>
    <w:sectPr w:rsidR="00AD0BA7" w:rsidRPr="00116E3D" w:rsidSect="00C24BF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BDEE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16E3D"/>
    <w:rsid w:val="00024865"/>
    <w:rsid w:val="00051563"/>
    <w:rsid w:val="00116E3D"/>
    <w:rsid w:val="002C430F"/>
    <w:rsid w:val="0096506E"/>
    <w:rsid w:val="00AD0BA7"/>
    <w:rsid w:val="00C24BF7"/>
    <w:rsid w:val="00E6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3D"/>
  </w:style>
  <w:style w:type="paragraph" w:styleId="Heading1">
    <w:name w:val="heading 1"/>
    <w:basedOn w:val="Normal"/>
    <w:next w:val="Normal"/>
    <w:link w:val="Heading1Char"/>
    <w:qFormat/>
    <w:rsid w:val="00116E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16E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116E3D"/>
    <w:pPr>
      <w:keepNext/>
      <w:spacing w:after="0" w:line="240" w:lineRule="auto"/>
      <w:outlineLvl w:val="4"/>
    </w:pPr>
    <w:rPr>
      <w:rFonts w:ascii="Arial" w:eastAsia="Times New Roman" w:hAnsi="Arial" w:cs="Times New Roman"/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E3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16E3D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Heading5Char">
    <w:name w:val="Heading 5 Char"/>
    <w:basedOn w:val="DefaultParagraphFont"/>
    <w:link w:val="Heading5"/>
    <w:rsid w:val="00116E3D"/>
    <w:rPr>
      <w:rFonts w:ascii="Arial" w:eastAsia="Times New Roman" w:hAnsi="Arial" w:cs="Times New Roman"/>
      <w:sz w:val="28"/>
      <w:szCs w:val="20"/>
      <w:lang w:val="sr-Cyrl-CS"/>
    </w:rPr>
  </w:style>
  <w:style w:type="table" w:styleId="TableGrid">
    <w:name w:val="Table Grid"/>
    <w:basedOn w:val="TableNormal"/>
    <w:uiPriority w:val="59"/>
    <w:rsid w:val="00116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16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1634</Characters>
  <Application>Microsoft Office Word</Application>
  <DocSecurity>0</DocSecurity>
  <Lines>13</Lines>
  <Paragraphs>3</Paragraphs>
  <ScaleCrop>false</ScaleCrop>
  <Company>Republicki pedagoski zavod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Milisav Knezevic</dc:creator>
  <cp:lastModifiedBy>Nina Ninkovic</cp:lastModifiedBy>
  <cp:revision>2</cp:revision>
  <dcterms:created xsi:type="dcterms:W3CDTF">2017-04-05T06:19:00Z</dcterms:created>
  <dcterms:modified xsi:type="dcterms:W3CDTF">2017-04-05T07:17:00Z</dcterms:modified>
</cp:coreProperties>
</file>